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249" w:rsidRPr="001643EB" w:rsidRDefault="00883249" w:rsidP="00883249">
      <w:pPr>
        <w:rPr>
          <w:rFonts w:ascii="BGB" w:eastAsia="Times New Roman" w:hAnsi="BGB" w:cs="Arial"/>
          <w:b/>
          <w:bCs/>
          <w:caps/>
          <w:color w:val="333333"/>
          <w:spacing w:val="-8"/>
          <w:kern w:val="36"/>
          <w:sz w:val="36"/>
          <w:szCs w:val="36"/>
          <w:lang w:eastAsia="nl-BE"/>
        </w:rPr>
      </w:pPr>
      <w:r w:rsidRPr="001643EB">
        <w:rPr>
          <w:rFonts w:ascii="BGB" w:eastAsia="Times New Roman" w:hAnsi="BGB" w:cs="Arial"/>
          <w:b/>
          <w:bCs/>
          <w:caps/>
          <w:color w:val="333333"/>
          <w:spacing w:val="-8"/>
          <w:kern w:val="36"/>
          <w:sz w:val="36"/>
          <w:szCs w:val="36"/>
          <w:lang w:eastAsia="nl-BE"/>
        </w:rPr>
        <w:t>LIEF LEVEN - ALICE MUNRO</w:t>
      </w:r>
      <w:r w:rsidRPr="001643EB">
        <w:rPr>
          <w:rFonts w:ascii="Arial" w:eastAsia="Times New Roman" w:hAnsi="Arial" w:cs="Arial"/>
          <w:caps/>
          <w:color w:val="333333"/>
          <w:kern w:val="36"/>
          <w:sz w:val="14"/>
          <w:szCs w:val="14"/>
          <w:lang w:eastAsia="nl-BE"/>
        </w:rPr>
        <w:t>JOHAN DE HAES</w:t>
      </w:r>
    </w:p>
    <w:p w:rsidR="00883249" w:rsidRPr="001643EB" w:rsidRDefault="00883249" w:rsidP="00883249">
      <w:pPr>
        <w:rPr>
          <w:rFonts w:ascii="Arial" w:eastAsia="Times New Roman" w:hAnsi="Arial" w:cs="Arial"/>
          <w:color w:val="333333"/>
          <w:sz w:val="18"/>
          <w:szCs w:val="18"/>
          <w:lang w:eastAsia="nl-BE"/>
        </w:rPr>
      </w:pPr>
      <w:r w:rsidRPr="001643EB">
        <w:rPr>
          <w:rFonts w:ascii="Arial" w:eastAsia="Times New Roman" w:hAnsi="Arial" w:cs="Arial"/>
          <w:noProof/>
          <w:color w:val="333333"/>
          <w:sz w:val="18"/>
          <w:szCs w:val="18"/>
          <w:lang w:eastAsia="nl-BE"/>
        </w:rPr>
        <w:drawing>
          <wp:inline distT="0" distB="0" distL="0" distR="0">
            <wp:extent cx="6381750" cy="3581400"/>
            <wp:effectExtent l="0" t="0" r="0" b="0"/>
            <wp:docPr id="2" name="Afbeelding 2" descr="http://cobra.be/polopoly_fs/1.1536397!image/1901968249.jpg_gen/derivatives/landscape670/1901968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bra.be/polopoly_fs/1.1536397!image/1901968249.jpg_gen/derivatives/landscape670/1901968249.jp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81750" cy="3581400"/>
                    </a:xfrm>
                    <a:prstGeom prst="rect">
                      <a:avLst/>
                    </a:prstGeom>
                    <a:noFill/>
                    <a:ln>
                      <a:noFill/>
                    </a:ln>
                  </pic:spPr>
                </pic:pic>
              </a:graphicData>
            </a:graphic>
          </wp:inline>
        </w:drawing>
      </w:r>
    </w:p>
    <w:p w:rsidR="00883249" w:rsidRPr="001643EB" w:rsidRDefault="00883249" w:rsidP="00883249">
      <w:pPr>
        <w:rPr>
          <w:rFonts w:ascii="Arial" w:eastAsia="Times New Roman" w:hAnsi="Arial" w:cs="Arial"/>
          <w:color w:val="333333"/>
          <w:sz w:val="18"/>
          <w:szCs w:val="18"/>
          <w:lang w:eastAsia="nl-BE"/>
        </w:rPr>
      </w:pPr>
      <w:proofErr w:type="spellStart"/>
      <w:r w:rsidRPr="001643EB">
        <w:rPr>
          <w:rFonts w:ascii="Arial" w:eastAsia="Times New Roman" w:hAnsi="Arial" w:cs="Arial"/>
          <w:b/>
          <w:bCs/>
          <w:color w:val="333333"/>
          <w:sz w:val="17"/>
          <w:szCs w:val="17"/>
          <w:lang w:eastAsia="nl-BE"/>
        </w:rPr>
        <w:t>di</w:t>
      </w:r>
      <w:proofErr w:type="spellEnd"/>
      <w:r w:rsidRPr="001643EB">
        <w:rPr>
          <w:rFonts w:ascii="Arial" w:eastAsia="Times New Roman" w:hAnsi="Arial" w:cs="Arial"/>
          <w:b/>
          <w:bCs/>
          <w:color w:val="333333"/>
          <w:sz w:val="17"/>
          <w:szCs w:val="17"/>
          <w:lang w:eastAsia="nl-BE"/>
        </w:rPr>
        <w:t xml:space="preserve"> 29/01/2013 - 14:43</w:t>
      </w:r>
      <w:r w:rsidRPr="001643EB">
        <w:rPr>
          <w:rFonts w:ascii="Arial" w:eastAsia="Times New Roman" w:hAnsi="Arial" w:cs="Arial"/>
          <w:color w:val="333333"/>
          <w:sz w:val="18"/>
          <w:szCs w:val="18"/>
          <w:lang w:eastAsia="nl-BE"/>
        </w:rPr>
        <w:t>****</w:t>
      </w:r>
      <w:r w:rsidRPr="001643EB">
        <w:rPr>
          <w:rFonts w:ascii="Arial" w:eastAsia="Times New Roman" w:hAnsi="Arial" w:cs="Arial"/>
          <w:b/>
          <w:bCs/>
          <w:color w:val="333333"/>
          <w:sz w:val="21"/>
          <w:szCs w:val="21"/>
          <w:lang w:eastAsia="nl-BE"/>
        </w:rPr>
        <w:t xml:space="preserve">In haar volgens </w:t>
      </w:r>
      <w:proofErr w:type="spellStart"/>
      <w:r w:rsidRPr="001643EB">
        <w:rPr>
          <w:rFonts w:ascii="Arial" w:eastAsia="Times New Roman" w:hAnsi="Arial" w:cs="Arial"/>
          <w:b/>
          <w:bCs/>
          <w:color w:val="333333"/>
          <w:sz w:val="21"/>
          <w:szCs w:val="21"/>
          <w:lang w:eastAsia="nl-BE"/>
        </w:rPr>
        <w:t>Munro</w:t>
      </w:r>
      <w:proofErr w:type="spellEnd"/>
      <w:r w:rsidRPr="001643EB">
        <w:rPr>
          <w:rFonts w:ascii="Arial" w:eastAsia="Times New Roman" w:hAnsi="Arial" w:cs="Arial"/>
          <w:b/>
          <w:bCs/>
          <w:color w:val="333333"/>
          <w:sz w:val="21"/>
          <w:szCs w:val="21"/>
          <w:lang w:eastAsia="nl-BE"/>
        </w:rPr>
        <w:t xml:space="preserve"> zelf laatste verhalenbundel komen weer vooral mensen voor die uit koers zijn geslagen. </w:t>
      </w:r>
      <w:proofErr w:type="spellStart"/>
      <w:r w:rsidRPr="001643EB">
        <w:rPr>
          <w:rFonts w:ascii="Arial" w:eastAsia="Times New Roman" w:hAnsi="Arial" w:cs="Arial"/>
          <w:b/>
          <w:bCs/>
          <w:color w:val="333333"/>
          <w:sz w:val="21"/>
          <w:szCs w:val="21"/>
          <w:lang w:eastAsia="nl-BE"/>
        </w:rPr>
        <w:t>Munro</w:t>
      </w:r>
      <w:proofErr w:type="spellEnd"/>
      <w:r w:rsidRPr="001643EB">
        <w:rPr>
          <w:rFonts w:ascii="Arial" w:eastAsia="Times New Roman" w:hAnsi="Arial" w:cs="Arial"/>
          <w:b/>
          <w:bCs/>
          <w:color w:val="333333"/>
          <w:sz w:val="21"/>
          <w:szCs w:val="21"/>
          <w:lang w:eastAsia="nl-BE"/>
        </w:rPr>
        <w:t xml:space="preserve"> keert ook terug naar haar jeugd in </w:t>
      </w:r>
      <w:proofErr w:type="spellStart"/>
      <w:r w:rsidRPr="001643EB">
        <w:rPr>
          <w:rFonts w:ascii="Arial" w:eastAsia="Times New Roman" w:hAnsi="Arial" w:cs="Arial"/>
          <w:b/>
          <w:bCs/>
          <w:color w:val="333333"/>
          <w:sz w:val="21"/>
          <w:szCs w:val="21"/>
          <w:lang w:eastAsia="nl-BE"/>
        </w:rPr>
        <w:t>Ontario</w:t>
      </w:r>
      <w:proofErr w:type="spellEnd"/>
      <w:r w:rsidRPr="001643EB">
        <w:rPr>
          <w:rFonts w:ascii="Arial" w:eastAsia="Times New Roman" w:hAnsi="Arial" w:cs="Arial"/>
          <w:b/>
          <w:bCs/>
          <w:color w:val="333333"/>
          <w:sz w:val="21"/>
          <w:szCs w:val="21"/>
          <w:lang w:eastAsia="nl-BE"/>
        </w:rPr>
        <w:t>.</w:t>
      </w:r>
    </w:p>
    <w:p w:rsidR="00883249" w:rsidRPr="001643EB" w:rsidRDefault="00883249" w:rsidP="00883249">
      <w:pPr>
        <w:rPr>
          <w:rFonts w:ascii="Arial" w:eastAsia="Times New Roman" w:hAnsi="Arial" w:cs="Arial"/>
          <w:color w:val="333333"/>
          <w:sz w:val="18"/>
          <w:szCs w:val="18"/>
          <w:lang w:eastAsia="nl-BE"/>
        </w:rPr>
      </w:pPr>
      <w:hyperlink r:id="rId5" w:history="1">
        <w:proofErr w:type="spellStart"/>
        <w:r w:rsidRPr="001643EB">
          <w:rPr>
            <w:rFonts w:ascii="Arial" w:eastAsia="Times New Roman" w:hAnsi="Arial" w:cs="Arial"/>
            <w:color w:val="222222"/>
            <w:sz w:val="15"/>
            <w:szCs w:val="15"/>
            <w:u w:val="single"/>
            <w:lang w:eastAsia="nl-BE"/>
          </w:rPr>
          <w:t>alice</w:t>
        </w:r>
        <w:proofErr w:type="spellEnd"/>
        <w:r w:rsidRPr="001643EB">
          <w:rPr>
            <w:rFonts w:ascii="Arial" w:eastAsia="Times New Roman" w:hAnsi="Arial" w:cs="Arial"/>
            <w:color w:val="222222"/>
            <w:sz w:val="15"/>
            <w:szCs w:val="15"/>
            <w:u w:val="single"/>
            <w:lang w:eastAsia="nl-BE"/>
          </w:rPr>
          <w:t xml:space="preserve"> </w:t>
        </w:r>
        <w:proofErr w:type="spellStart"/>
        <w:r w:rsidRPr="001643EB">
          <w:rPr>
            <w:rFonts w:ascii="Arial" w:eastAsia="Times New Roman" w:hAnsi="Arial" w:cs="Arial"/>
            <w:color w:val="222222"/>
            <w:sz w:val="15"/>
            <w:szCs w:val="15"/>
            <w:u w:val="single"/>
            <w:lang w:eastAsia="nl-BE"/>
          </w:rPr>
          <w:t>munro</w:t>
        </w:r>
        <w:proofErr w:type="spellEnd"/>
      </w:hyperlink>
      <w:r w:rsidRPr="001643EB">
        <w:rPr>
          <w:rFonts w:ascii="Arial" w:eastAsia="Times New Roman" w:hAnsi="Arial" w:cs="Arial"/>
          <w:color w:val="333333"/>
          <w:sz w:val="15"/>
          <w:szCs w:val="15"/>
          <w:lang w:eastAsia="nl-BE"/>
        </w:rPr>
        <w:t> </w:t>
      </w:r>
      <w:hyperlink r:id="rId6" w:history="1">
        <w:r w:rsidRPr="001643EB">
          <w:rPr>
            <w:rFonts w:ascii="Arial" w:eastAsia="Times New Roman" w:hAnsi="Arial" w:cs="Arial"/>
            <w:color w:val="222222"/>
            <w:sz w:val="15"/>
            <w:szCs w:val="15"/>
            <w:u w:val="single"/>
            <w:lang w:eastAsia="nl-BE"/>
          </w:rPr>
          <w:t>lief leven</w:t>
        </w:r>
      </w:hyperlink>
      <w:r w:rsidRPr="001643EB">
        <w:rPr>
          <w:rFonts w:ascii="Arial" w:eastAsia="Times New Roman" w:hAnsi="Arial" w:cs="Arial"/>
          <w:color w:val="333333"/>
          <w:sz w:val="15"/>
          <w:szCs w:val="15"/>
          <w:lang w:eastAsia="nl-BE"/>
        </w:rPr>
        <w:t> </w:t>
      </w:r>
      <w:proofErr w:type="spellStart"/>
      <w:r w:rsidRPr="001643EB">
        <w:rPr>
          <w:rFonts w:ascii="Arial" w:eastAsia="Times New Roman" w:hAnsi="Arial" w:cs="Arial"/>
          <w:color w:val="333333"/>
          <w:sz w:val="15"/>
          <w:szCs w:val="15"/>
          <w:lang w:eastAsia="nl-BE"/>
        </w:rPr>
        <w:fldChar w:fldCharType="begin"/>
      </w:r>
      <w:r w:rsidRPr="001643EB">
        <w:rPr>
          <w:rFonts w:ascii="Arial" w:eastAsia="Times New Roman" w:hAnsi="Arial" w:cs="Arial"/>
          <w:color w:val="333333"/>
          <w:sz w:val="15"/>
          <w:szCs w:val="15"/>
          <w:lang w:eastAsia="nl-BE"/>
        </w:rPr>
        <w:instrText xml:space="preserve"> HYPERLINK "http://cobra.be/cm/cobra/zoeken/1.623503?tag=dear+life&amp;action=submit" </w:instrText>
      </w:r>
      <w:r w:rsidRPr="001643EB">
        <w:rPr>
          <w:rFonts w:ascii="Arial" w:eastAsia="Times New Roman" w:hAnsi="Arial" w:cs="Arial"/>
          <w:color w:val="333333"/>
          <w:sz w:val="15"/>
          <w:szCs w:val="15"/>
          <w:lang w:eastAsia="nl-BE"/>
        </w:rPr>
        <w:fldChar w:fldCharType="separate"/>
      </w:r>
      <w:r w:rsidRPr="001643EB">
        <w:rPr>
          <w:rFonts w:ascii="Arial" w:eastAsia="Times New Roman" w:hAnsi="Arial" w:cs="Arial"/>
          <w:color w:val="222222"/>
          <w:sz w:val="15"/>
          <w:szCs w:val="15"/>
          <w:u w:val="single"/>
          <w:lang w:eastAsia="nl-BE"/>
        </w:rPr>
        <w:t>dear</w:t>
      </w:r>
      <w:proofErr w:type="spellEnd"/>
      <w:r w:rsidRPr="001643EB">
        <w:rPr>
          <w:rFonts w:ascii="Arial" w:eastAsia="Times New Roman" w:hAnsi="Arial" w:cs="Arial"/>
          <w:color w:val="222222"/>
          <w:sz w:val="15"/>
          <w:szCs w:val="15"/>
          <w:u w:val="single"/>
          <w:lang w:eastAsia="nl-BE"/>
        </w:rPr>
        <w:t xml:space="preserve"> </w:t>
      </w:r>
      <w:proofErr w:type="spellStart"/>
      <w:r w:rsidRPr="001643EB">
        <w:rPr>
          <w:rFonts w:ascii="Arial" w:eastAsia="Times New Roman" w:hAnsi="Arial" w:cs="Arial"/>
          <w:color w:val="222222"/>
          <w:sz w:val="15"/>
          <w:szCs w:val="15"/>
          <w:u w:val="single"/>
          <w:lang w:eastAsia="nl-BE"/>
        </w:rPr>
        <w:t>life</w:t>
      </w:r>
      <w:proofErr w:type="spellEnd"/>
      <w:r w:rsidRPr="001643EB">
        <w:rPr>
          <w:rFonts w:ascii="Arial" w:eastAsia="Times New Roman" w:hAnsi="Arial" w:cs="Arial"/>
          <w:color w:val="333333"/>
          <w:sz w:val="15"/>
          <w:szCs w:val="15"/>
          <w:lang w:eastAsia="nl-BE"/>
        </w:rPr>
        <w:fldChar w:fldCharType="end"/>
      </w:r>
      <w:r w:rsidRPr="001643EB">
        <w:rPr>
          <w:rFonts w:ascii="Arial" w:eastAsia="Times New Roman" w:hAnsi="Arial" w:cs="Arial"/>
          <w:color w:val="333333"/>
          <w:sz w:val="15"/>
          <w:szCs w:val="15"/>
          <w:lang w:eastAsia="nl-BE"/>
        </w:rPr>
        <w:t> </w:t>
      </w:r>
      <w:hyperlink r:id="rId7" w:history="1">
        <w:r w:rsidRPr="001643EB">
          <w:rPr>
            <w:rFonts w:ascii="Arial" w:eastAsia="Times New Roman" w:hAnsi="Arial" w:cs="Arial"/>
            <w:color w:val="222222"/>
            <w:sz w:val="15"/>
            <w:szCs w:val="15"/>
            <w:u w:val="single"/>
            <w:lang w:eastAsia="nl-BE"/>
          </w:rPr>
          <w:t>verhalen</w:t>
        </w:r>
      </w:hyperlink>
      <w:r w:rsidRPr="001643EB">
        <w:rPr>
          <w:rFonts w:ascii="Arial" w:eastAsia="Times New Roman" w:hAnsi="Arial" w:cs="Arial"/>
          <w:color w:val="333333"/>
          <w:sz w:val="15"/>
          <w:szCs w:val="15"/>
          <w:lang w:eastAsia="nl-BE"/>
        </w:rPr>
        <w:t> </w:t>
      </w:r>
      <w:hyperlink r:id="rId8" w:history="1">
        <w:r w:rsidRPr="001643EB">
          <w:rPr>
            <w:rFonts w:ascii="Arial" w:eastAsia="Times New Roman" w:hAnsi="Arial" w:cs="Arial"/>
            <w:color w:val="222222"/>
            <w:sz w:val="15"/>
            <w:szCs w:val="15"/>
            <w:u w:val="single"/>
            <w:lang w:eastAsia="nl-BE"/>
          </w:rPr>
          <w:t>autobiografie</w:t>
        </w:r>
      </w:hyperlink>
      <w:r w:rsidRPr="001643EB">
        <w:rPr>
          <w:rFonts w:ascii="Arial" w:eastAsia="Times New Roman" w:hAnsi="Arial" w:cs="Arial"/>
          <w:color w:val="333333"/>
          <w:sz w:val="15"/>
          <w:szCs w:val="15"/>
          <w:lang w:eastAsia="nl-BE"/>
        </w:rPr>
        <w:t> </w:t>
      </w:r>
      <w:hyperlink r:id="rId9" w:history="1">
        <w:r w:rsidRPr="001643EB">
          <w:rPr>
            <w:rFonts w:ascii="Arial" w:eastAsia="Times New Roman" w:hAnsi="Arial" w:cs="Arial"/>
            <w:color w:val="222222"/>
            <w:sz w:val="15"/>
            <w:szCs w:val="15"/>
            <w:u w:val="single"/>
            <w:lang w:eastAsia="nl-BE"/>
          </w:rPr>
          <w:t>canada</w:t>
        </w:r>
      </w:hyperlink>
      <w:r w:rsidRPr="001643EB">
        <w:rPr>
          <w:rFonts w:ascii="Arial" w:eastAsia="Times New Roman" w:hAnsi="Arial" w:cs="Arial"/>
          <w:color w:val="333333"/>
          <w:sz w:val="15"/>
          <w:szCs w:val="15"/>
          <w:lang w:eastAsia="nl-BE"/>
        </w:rPr>
        <w:t> </w:t>
      </w:r>
      <w:hyperlink r:id="rId10" w:history="1">
        <w:r w:rsidRPr="001643EB">
          <w:rPr>
            <w:rFonts w:ascii="Arial" w:eastAsia="Times New Roman" w:hAnsi="Arial" w:cs="Arial"/>
            <w:color w:val="222222"/>
            <w:sz w:val="15"/>
            <w:szCs w:val="15"/>
            <w:u w:val="single"/>
            <w:lang w:eastAsia="nl-BE"/>
          </w:rPr>
          <w:t>recensie</w:t>
        </w:r>
      </w:hyperlink>
      <w:r w:rsidRPr="001643EB">
        <w:rPr>
          <w:rFonts w:ascii="Arial" w:eastAsia="Times New Roman" w:hAnsi="Arial" w:cs="Arial"/>
          <w:color w:val="333333"/>
          <w:sz w:val="15"/>
          <w:szCs w:val="15"/>
          <w:lang w:eastAsia="nl-BE"/>
        </w:rPr>
        <w:t> </w:t>
      </w:r>
      <w:proofErr w:type="spellStart"/>
      <w:r w:rsidRPr="001643EB">
        <w:rPr>
          <w:rFonts w:ascii="Arial" w:eastAsia="Times New Roman" w:hAnsi="Arial" w:cs="Arial"/>
          <w:color w:val="333333"/>
          <w:sz w:val="15"/>
          <w:szCs w:val="15"/>
          <w:lang w:eastAsia="nl-BE"/>
        </w:rPr>
        <w:fldChar w:fldCharType="begin"/>
      </w:r>
      <w:r w:rsidRPr="001643EB">
        <w:rPr>
          <w:rFonts w:ascii="Arial" w:eastAsia="Times New Roman" w:hAnsi="Arial" w:cs="Arial"/>
          <w:color w:val="333333"/>
          <w:sz w:val="15"/>
          <w:szCs w:val="15"/>
          <w:lang w:eastAsia="nl-BE"/>
        </w:rPr>
        <w:instrText xml:space="preserve"> HYPERLINK "http://cobra.be/cm/cobra/zoeken/1.623503?tag=johan+de+haes&amp;action=submit" </w:instrText>
      </w:r>
      <w:r w:rsidRPr="001643EB">
        <w:rPr>
          <w:rFonts w:ascii="Arial" w:eastAsia="Times New Roman" w:hAnsi="Arial" w:cs="Arial"/>
          <w:color w:val="333333"/>
          <w:sz w:val="15"/>
          <w:szCs w:val="15"/>
          <w:lang w:eastAsia="nl-BE"/>
        </w:rPr>
        <w:fldChar w:fldCharType="separate"/>
      </w:r>
      <w:r w:rsidRPr="001643EB">
        <w:rPr>
          <w:rFonts w:ascii="Arial" w:eastAsia="Times New Roman" w:hAnsi="Arial" w:cs="Arial"/>
          <w:color w:val="222222"/>
          <w:sz w:val="15"/>
          <w:szCs w:val="15"/>
          <w:u w:val="single"/>
          <w:lang w:eastAsia="nl-BE"/>
        </w:rPr>
        <w:t>johan</w:t>
      </w:r>
      <w:proofErr w:type="spellEnd"/>
      <w:r w:rsidRPr="001643EB">
        <w:rPr>
          <w:rFonts w:ascii="Arial" w:eastAsia="Times New Roman" w:hAnsi="Arial" w:cs="Arial"/>
          <w:color w:val="222222"/>
          <w:sz w:val="15"/>
          <w:szCs w:val="15"/>
          <w:u w:val="single"/>
          <w:lang w:eastAsia="nl-BE"/>
        </w:rPr>
        <w:t xml:space="preserve"> de </w:t>
      </w:r>
      <w:proofErr w:type="spellStart"/>
      <w:r w:rsidRPr="001643EB">
        <w:rPr>
          <w:rFonts w:ascii="Arial" w:eastAsia="Times New Roman" w:hAnsi="Arial" w:cs="Arial"/>
          <w:color w:val="222222"/>
          <w:sz w:val="15"/>
          <w:szCs w:val="15"/>
          <w:u w:val="single"/>
          <w:lang w:eastAsia="nl-BE"/>
        </w:rPr>
        <w:t>haes</w:t>
      </w:r>
      <w:proofErr w:type="spellEnd"/>
      <w:r w:rsidRPr="001643EB">
        <w:rPr>
          <w:rFonts w:ascii="Arial" w:eastAsia="Times New Roman" w:hAnsi="Arial" w:cs="Arial"/>
          <w:color w:val="333333"/>
          <w:sz w:val="15"/>
          <w:szCs w:val="15"/>
          <w:lang w:eastAsia="nl-BE"/>
        </w:rPr>
        <w:fldChar w:fldCharType="end"/>
      </w:r>
    </w:p>
    <w:p w:rsidR="00883249" w:rsidRPr="001643EB" w:rsidRDefault="00883249" w:rsidP="00883249">
      <w:pPr>
        <w:rPr>
          <w:rFonts w:ascii="Arial" w:eastAsia="Times New Roman" w:hAnsi="Arial" w:cs="Arial"/>
          <w:b/>
          <w:bCs/>
          <w:color w:val="333333"/>
          <w:sz w:val="23"/>
          <w:szCs w:val="23"/>
          <w:lang w:eastAsia="nl-BE"/>
        </w:rPr>
      </w:pPr>
      <w:r w:rsidRPr="001643EB">
        <w:rPr>
          <w:rFonts w:ascii="Arial" w:eastAsia="Times New Roman" w:hAnsi="Arial" w:cs="Arial"/>
          <w:b/>
          <w:bCs/>
          <w:color w:val="333333"/>
          <w:sz w:val="23"/>
          <w:szCs w:val="23"/>
          <w:lang w:eastAsia="nl-BE"/>
        </w:rPr>
        <w:t xml:space="preserve">Een Canadese </w:t>
      </w:r>
      <w:proofErr w:type="spellStart"/>
      <w:r w:rsidRPr="001643EB">
        <w:rPr>
          <w:rFonts w:ascii="Arial" w:eastAsia="Times New Roman" w:hAnsi="Arial" w:cs="Arial"/>
          <w:b/>
          <w:bCs/>
          <w:color w:val="333333"/>
          <w:sz w:val="23"/>
          <w:szCs w:val="23"/>
          <w:lang w:eastAsia="nl-BE"/>
        </w:rPr>
        <w:t>Tsjechov</w:t>
      </w:r>
      <w:proofErr w:type="spellEnd"/>
    </w:p>
    <w:p w:rsidR="00883249" w:rsidRPr="001643EB" w:rsidRDefault="00883249" w:rsidP="00883249">
      <w:pPr>
        <w:rPr>
          <w:rFonts w:ascii="Arial" w:eastAsia="Times New Roman" w:hAnsi="Arial" w:cs="Arial"/>
          <w:color w:val="333333"/>
          <w:sz w:val="18"/>
          <w:szCs w:val="18"/>
          <w:lang w:eastAsia="nl-BE"/>
        </w:rPr>
      </w:pPr>
      <w:r w:rsidRPr="001643EB">
        <w:rPr>
          <w:rFonts w:ascii="Arial" w:eastAsia="Times New Roman" w:hAnsi="Arial" w:cs="Arial"/>
          <w:b/>
          <w:bCs/>
          <w:color w:val="333333"/>
          <w:sz w:val="18"/>
          <w:szCs w:val="18"/>
          <w:lang w:eastAsia="nl-BE"/>
        </w:rPr>
        <w:t xml:space="preserve">Alice </w:t>
      </w:r>
      <w:proofErr w:type="spellStart"/>
      <w:r w:rsidRPr="001643EB">
        <w:rPr>
          <w:rFonts w:ascii="Arial" w:eastAsia="Times New Roman" w:hAnsi="Arial" w:cs="Arial"/>
          <w:b/>
          <w:bCs/>
          <w:color w:val="333333"/>
          <w:sz w:val="18"/>
          <w:szCs w:val="18"/>
          <w:lang w:eastAsia="nl-BE"/>
        </w:rPr>
        <w:t>Munro</w:t>
      </w:r>
      <w:proofErr w:type="spellEnd"/>
      <w:r w:rsidRPr="001643EB">
        <w:rPr>
          <w:rFonts w:ascii="Arial" w:eastAsia="Times New Roman" w:hAnsi="Arial" w:cs="Arial"/>
          <w:color w:val="333333"/>
          <w:sz w:val="18"/>
          <w:szCs w:val="18"/>
          <w:lang w:eastAsia="nl-BE"/>
        </w:rPr>
        <w:t xml:space="preserve"> (°1931) wordt soms de Canadese Anton </w:t>
      </w:r>
      <w:proofErr w:type="spellStart"/>
      <w:r w:rsidRPr="001643EB">
        <w:rPr>
          <w:rFonts w:ascii="Arial" w:eastAsia="Times New Roman" w:hAnsi="Arial" w:cs="Arial"/>
          <w:color w:val="333333"/>
          <w:sz w:val="18"/>
          <w:szCs w:val="18"/>
          <w:lang w:eastAsia="nl-BE"/>
        </w:rPr>
        <w:t>Tsjechov</w:t>
      </w:r>
      <w:proofErr w:type="spellEnd"/>
      <w:r w:rsidRPr="001643EB">
        <w:rPr>
          <w:rFonts w:ascii="Arial" w:eastAsia="Times New Roman" w:hAnsi="Arial" w:cs="Arial"/>
          <w:color w:val="333333"/>
          <w:sz w:val="18"/>
          <w:szCs w:val="18"/>
          <w:lang w:eastAsia="nl-BE"/>
        </w:rPr>
        <w:t xml:space="preserve"> genoemd. Haar werk bestaat uit dertien </w:t>
      </w:r>
      <w:r w:rsidRPr="001643EB">
        <w:rPr>
          <w:rFonts w:ascii="Arial" w:eastAsia="Times New Roman" w:hAnsi="Arial" w:cs="Arial"/>
          <w:b/>
          <w:bCs/>
          <w:color w:val="333333"/>
          <w:sz w:val="18"/>
          <w:szCs w:val="18"/>
          <w:lang w:eastAsia="nl-BE"/>
        </w:rPr>
        <w:t>verhalenbundels</w:t>
      </w:r>
      <w:r>
        <w:rPr>
          <w:rFonts w:ascii="Arial" w:eastAsia="Times New Roman" w:hAnsi="Arial" w:cs="Arial"/>
          <w:b/>
          <w:bCs/>
          <w:color w:val="333333"/>
          <w:sz w:val="18"/>
          <w:szCs w:val="18"/>
          <w:lang w:eastAsia="nl-BE"/>
        </w:rPr>
        <w:t xml:space="preserve"> </w:t>
      </w:r>
      <w:r w:rsidRPr="001643EB">
        <w:rPr>
          <w:rFonts w:ascii="Arial" w:eastAsia="Times New Roman" w:hAnsi="Arial" w:cs="Arial"/>
          <w:color w:val="333333"/>
          <w:sz w:val="18"/>
          <w:szCs w:val="18"/>
          <w:lang w:eastAsia="nl-BE"/>
        </w:rPr>
        <w:t xml:space="preserve">en amper één roman (uit 1971). Verhalen zijn voor haar geen tussendoortje, zoals dat voor sommige romanschrijvers wel het geval is, maar vormen de kern van haar werk. Sommige verhalen van haar zijn wat structuur en rijkdom betreft, wel eens met kleine romans vergeleken. Veel werk van haar werden in de loop der jaren in het, wat dit genre betreft, toonaangevende Amerikaanse blad “The New </w:t>
      </w:r>
      <w:proofErr w:type="spellStart"/>
      <w:r w:rsidRPr="001643EB">
        <w:rPr>
          <w:rFonts w:ascii="Arial" w:eastAsia="Times New Roman" w:hAnsi="Arial" w:cs="Arial"/>
          <w:color w:val="333333"/>
          <w:sz w:val="18"/>
          <w:szCs w:val="18"/>
          <w:lang w:eastAsia="nl-BE"/>
        </w:rPr>
        <w:t>Yorker</w:t>
      </w:r>
      <w:proofErr w:type="spellEnd"/>
      <w:r w:rsidRPr="001643EB">
        <w:rPr>
          <w:rFonts w:ascii="Arial" w:eastAsia="Times New Roman" w:hAnsi="Arial" w:cs="Arial"/>
          <w:color w:val="333333"/>
          <w:sz w:val="18"/>
          <w:szCs w:val="18"/>
          <w:lang w:eastAsia="nl-BE"/>
        </w:rPr>
        <w:t xml:space="preserve">” gepubliceerd. In 2009 ontving Alice </w:t>
      </w:r>
      <w:proofErr w:type="spellStart"/>
      <w:r w:rsidRPr="001643EB">
        <w:rPr>
          <w:rFonts w:ascii="Arial" w:eastAsia="Times New Roman" w:hAnsi="Arial" w:cs="Arial"/>
          <w:color w:val="333333"/>
          <w:sz w:val="18"/>
          <w:szCs w:val="18"/>
          <w:lang w:eastAsia="nl-BE"/>
        </w:rPr>
        <w:t>Munro</w:t>
      </w:r>
      <w:proofErr w:type="spellEnd"/>
      <w:r w:rsidRPr="001643EB">
        <w:rPr>
          <w:rFonts w:ascii="Arial" w:eastAsia="Times New Roman" w:hAnsi="Arial" w:cs="Arial"/>
          <w:color w:val="333333"/>
          <w:sz w:val="18"/>
          <w:szCs w:val="18"/>
          <w:lang w:eastAsia="nl-BE"/>
        </w:rPr>
        <w:t xml:space="preserve"> de</w:t>
      </w:r>
      <w:r w:rsidRPr="001643EB">
        <w:rPr>
          <w:rFonts w:ascii="Arial" w:eastAsia="Times New Roman" w:hAnsi="Arial" w:cs="Arial"/>
          <w:b/>
          <w:bCs/>
          <w:color w:val="333333"/>
          <w:sz w:val="18"/>
          <w:szCs w:val="18"/>
          <w:lang w:eastAsia="nl-BE"/>
        </w:rPr>
        <w:t xml:space="preserve"> Man </w:t>
      </w:r>
      <w:proofErr w:type="spellStart"/>
      <w:r w:rsidRPr="001643EB">
        <w:rPr>
          <w:rFonts w:ascii="Arial" w:eastAsia="Times New Roman" w:hAnsi="Arial" w:cs="Arial"/>
          <w:b/>
          <w:bCs/>
          <w:color w:val="333333"/>
          <w:sz w:val="18"/>
          <w:szCs w:val="18"/>
          <w:lang w:eastAsia="nl-BE"/>
        </w:rPr>
        <w:t>Booker</w:t>
      </w:r>
      <w:proofErr w:type="spellEnd"/>
      <w:r w:rsidRPr="001643EB">
        <w:rPr>
          <w:rFonts w:ascii="Arial" w:eastAsia="Times New Roman" w:hAnsi="Arial" w:cs="Arial"/>
          <w:b/>
          <w:bCs/>
          <w:color w:val="333333"/>
          <w:sz w:val="18"/>
          <w:szCs w:val="18"/>
          <w:lang w:eastAsia="nl-BE"/>
        </w:rPr>
        <w:t xml:space="preserve"> International </w:t>
      </w:r>
      <w:proofErr w:type="spellStart"/>
      <w:r w:rsidRPr="001643EB">
        <w:rPr>
          <w:rFonts w:ascii="Arial" w:eastAsia="Times New Roman" w:hAnsi="Arial" w:cs="Arial"/>
          <w:b/>
          <w:bCs/>
          <w:color w:val="333333"/>
          <w:sz w:val="18"/>
          <w:szCs w:val="18"/>
          <w:lang w:eastAsia="nl-BE"/>
        </w:rPr>
        <w:t>Prize</w:t>
      </w:r>
      <w:proofErr w:type="spellEnd"/>
      <w:r w:rsidRPr="001643EB">
        <w:rPr>
          <w:rFonts w:ascii="Arial" w:eastAsia="Times New Roman" w:hAnsi="Arial" w:cs="Arial"/>
          <w:color w:val="333333"/>
          <w:sz w:val="18"/>
          <w:szCs w:val="18"/>
          <w:lang w:eastAsia="nl-BE"/>
        </w:rPr>
        <w:t>.</w:t>
      </w:r>
    </w:p>
    <w:p w:rsidR="00883249" w:rsidRPr="001643EB" w:rsidRDefault="00883249" w:rsidP="00883249">
      <w:pPr>
        <w:rPr>
          <w:rFonts w:ascii="Arial" w:eastAsia="Times New Roman" w:hAnsi="Arial" w:cs="Arial"/>
          <w:color w:val="333333"/>
          <w:sz w:val="18"/>
          <w:szCs w:val="18"/>
          <w:lang w:eastAsia="nl-BE"/>
        </w:rPr>
      </w:pPr>
      <w:r w:rsidRPr="001643EB">
        <w:rPr>
          <w:rFonts w:ascii="Arial" w:eastAsia="Times New Roman" w:hAnsi="Arial" w:cs="Arial"/>
          <w:color w:val="333333"/>
          <w:sz w:val="18"/>
          <w:szCs w:val="18"/>
          <w:lang w:eastAsia="nl-BE"/>
        </w:rPr>
        <w:t xml:space="preserve">Ze geldt als een publiciteitsschuwe auteur, een “schrijver voor schrijvers” of, zoals Herman Koch het formuleert in de inleiding tot haar nieuwste bundel, “een goed bewaard geheim”, al lijkt dat laatste toch wat overdreven. Alice </w:t>
      </w:r>
      <w:proofErr w:type="spellStart"/>
      <w:r w:rsidRPr="001643EB">
        <w:rPr>
          <w:rFonts w:ascii="Arial" w:eastAsia="Times New Roman" w:hAnsi="Arial" w:cs="Arial"/>
          <w:color w:val="333333"/>
          <w:sz w:val="18"/>
          <w:szCs w:val="18"/>
          <w:lang w:eastAsia="nl-BE"/>
        </w:rPr>
        <w:t>Munro</w:t>
      </w:r>
      <w:proofErr w:type="spellEnd"/>
      <w:r w:rsidRPr="001643EB">
        <w:rPr>
          <w:rFonts w:ascii="Arial" w:eastAsia="Times New Roman" w:hAnsi="Arial" w:cs="Arial"/>
          <w:color w:val="333333"/>
          <w:sz w:val="18"/>
          <w:szCs w:val="18"/>
          <w:lang w:eastAsia="nl-BE"/>
        </w:rPr>
        <w:t xml:space="preserve"> duikt al langer dan vandaag op als een ernstige </w:t>
      </w:r>
      <w:r w:rsidRPr="001643EB">
        <w:rPr>
          <w:rFonts w:ascii="Arial" w:eastAsia="Times New Roman" w:hAnsi="Arial" w:cs="Arial"/>
          <w:b/>
          <w:bCs/>
          <w:color w:val="333333"/>
          <w:sz w:val="18"/>
          <w:szCs w:val="18"/>
          <w:lang w:eastAsia="nl-BE"/>
        </w:rPr>
        <w:t>kanshebber op de Nobelprijs </w:t>
      </w:r>
      <w:r w:rsidRPr="001643EB">
        <w:rPr>
          <w:rFonts w:ascii="Arial" w:eastAsia="Times New Roman" w:hAnsi="Arial" w:cs="Arial"/>
          <w:color w:val="333333"/>
          <w:sz w:val="18"/>
          <w:szCs w:val="18"/>
          <w:lang w:eastAsia="nl-BE"/>
        </w:rPr>
        <w:t>voor literatuur.</w:t>
      </w:r>
    </w:p>
    <w:p w:rsidR="00883249" w:rsidRPr="001643EB" w:rsidRDefault="00883249" w:rsidP="00883249">
      <w:pPr>
        <w:rPr>
          <w:rFonts w:ascii="Arial" w:eastAsia="Times New Roman" w:hAnsi="Arial" w:cs="Arial"/>
          <w:b/>
          <w:bCs/>
          <w:color w:val="333333"/>
          <w:sz w:val="23"/>
          <w:szCs w:val="23"/>
          <w:lang w:eastAsia="nl-BE"/>
        </w:rPr>
      </w:pPr>
      <w:r w:rsidRPr="001643EB">
        <w:rPr>
          <w:rFonts w:ascii="Arial" w:eastAsia="Times New Roman" w:hAnsi="Arial" w:cs="Arial"/>
          <w:b/>
          <w:bCs/>
          <w:color w:val="333333"/>
          <w:sz w:val="23"/>
          <w:szCs w:val="23"/>
          <w:lang w:eastAsia="nl-BE"/>
        </w:rPr>
        <w:t>Een late autobiografische uitstap</w:t>
      </w:r>
    </w:p>
    <w:p w:rsidR="00883249" w:rsidRPr="001643EB" w:rsidRDefault="00883249" w:rsidP="00883249">
      <w:pPr>
        <w:rPr>
          <w:rFonts w:ascii="Arial" w:eastAsia="Times New Roman" w:hAnsi="Arial" w:cs="Arial"/>
          <w:color w:val="333333"/>
          <w:sz w:val="16"/>
          <w:szCs w:val="16"/>
          <w:lang w:eastAsia="nl-BE"/>
        </w:rPr>
      </w:pPr>
    </w:p>
    <w:p w:rsidR="00883249" w:rsidRPr="001643EB" w:rsidRDefault="00883249" w:rsidP="00883249">
      <w:pPr>
        <w:rPr>
          <w:rFonts w:ascii="Arial" w:eastAsia="Times New Roman" w:hAnsi="Arial" w:cs="Arial"/>
          <w:color w:val="333333"/>
          <w:sz w:val="18"/>
          <w:szCs w:val="18"/>
          <w:lang w:eastAsia="nl-BE"/>
        </w:rPr>
      </w:pPr>
      <w:r w:rsidRPr="001643EB">
        <w:rPr>
          <w:rFonts w:ascii="Arial" w:eastAsia="Times New Roman" w:hAnsi="Arial" w:cs="Arial"/>
          <w:b/>
          <w:bCs/>
          <w:color w:val="333333"/>
          <w:sz w:val="18"/>
          <w:szCs w:val="18"/>
          <w:lang w:eastAsia="nl-BE"/>
        </w:rPr>
        <w:t>'</w:t>
      </w:r>
      <w:proofErr w:type="spellStart"/>
      <w:r w:rsidRPr="001643EB">
        <w:rPr>
          <w:rFonts w:ascii="Arial" w:eastAsia="Times New Roman" w:hAnsi="Arial" w:cs="Arial"/>
          <w:b/>
          <w:bCs/>
          <w:color w:val="333333"/>
          <w:sz w:val="18"/>
          <w:szCs w:val="18"/>
          <w:lang w:eastAsia="nl-BE"/>
        </w:rPr>
        <w:t>Dear</w:t>
      </w:r>
      <w:proofErr w:type="spellEnd"/>
      <w:r w:rsidRPr="001643EB">
        <w:rPr>
          <w:rFonts w:ascii="Arial" w:eastAsia="Times New Roman" w:hAnsi="Arial" w:cs="Arial"/>
          <w:b/>
          <w:bCs/>
          <w:color w:val="333333"/>
          <w:sz w:val="18"/>
          <w:szCs w:val="18"/>
          <w:lang w:eastAsia="nl-BE"/>
        </w:rPr>
        <w:t xml:space="preserve"> Life' </w:t>
      </w:r>
      <w:r w:rsidRPr="001643EB">
        <w:rPr>
          <w:rFonts w:ascii="Arial" w:eastAsia="Times New Roman" w:hAnsi="Arial" w:cs="Arial"/>
          <w:color w:val="333333"/>
          <w:sz w:val="18"/>
          <w:szCs w:val="18"/>
          <w:lang w:eastAsia="nl-BE"/>
        </w:rPr>
        <w:t>of</w:t>
      </w:r>
      <w:r w:rsidRPr="001643EB">
        <w:rPr>
          <w:rFonts w:ascii="Arial" w:eastAsia="Times New Roman" w:hAnsi="Arial" w:cs="Arial"/>
          <w:b/>
          <w:bCs/>
          <w:color w:val="333333"/>
          <w:sz w:val="18"/>
          <w:szCs w:val="18"/>
          <w:lang w:eastAsia="nl-BE"/>
        </w:rPr>
        <w:t> 'Lief leven'</w:t>
      </w:r>
      <w:r w:rsidRPr="001643EB">
        <w:rPr>
          <w:rFonts w:ascii="Arial" w:eastAsia="Times New Roman" w:hAnsi="Arial" w:cs="Arial"/>
          <w:color w:val="333333"/>
          <w:sz w:val="18"/>
          <w:szCs w:val="18"/>
          <w:lang w:eastAsia="nl-BE"/>
        </w:rPr>
        <w:t xml:space="preserve"> is de nieuwste verhalenbundel, en naar Alice </w:t>
      </w:r>
      <w:proofErr w:type="spellStart"/>
      <w:r w:rsidRPr="001643EB">
        <w:rPr>
          <w:rFonts w:ascii="Arial" w:eastAsia="Times New Roman" w:hAnsi="Arial" w:cs="Arial"/>
          <w:color w:val="333333"/>
          <w:sz w:val="18"/>
          <w:szCs w:val="18"/>
          <w:lang w:eastAsia="nl-BE"/>
        </w:rPr>
        <w:t>Munro</w:t>
      </w:r>
      <w:proofErr w:type="spellEnd"/>
      <w:r w:rsidRPr="001643EB">
        <w:rPr>
          <w:rFonts w:ascii="Arial" w:eastAsia="Times New Roman" w:hAnsi="Arial" w:cs="Arial"/>
          <w:color w:val="333333"/>
          <w:sz w:val="18"/>
          <w:szCs w:val="18"/>
          <w:lang w:eastAsia="nl-BE"/>
        </w:rPr>
        <w:t xml:space="preserve"> beweert, haar laatste. Hij bevat tien nieuwe verhalen en een verrassende “finale” bestaande uit vier autobiografische prozafragmenten,</w:t>
      </w:r>
      <w:r w:rsidRPr="001643EB">
        <w:rPr>
          <w:rFonts w:ascii="Arial" w:eastAsia="Times New Roman" w:hAnsi="Arial" w:cs="Arial"/>
          <w:i/>
          <w:iCs/>
          <w:color w:val="333333"/>
          <w:sz w:val="18"/>
          <w:szCs w:val="18"/>
          <w:lang w:eastAsia="nl-BE"/>
        </w:rPr>
        <w:t> “hoewel niet helemaal volgens de feiten”. “Ik geloof dat dit de eerste en laatste – en de persoonlijkste – dingen zijn die ik over mijn eigen leven te zeggen heb”, </w:t>
      </w:r>
      <w:r w:rsidRPr="001643EB">
        <w:rPr>
          <w:rFonts w:ascii="Arial" w:eastAsia="Times New Roman" w:hAnsi="Arial" w:cs="Arial"/>
          <w:color w:val="333333"/>
          <w:sz w:val="18"/>
          <w:szCs w:val="18"/>
          <w:lang w:eastAsia="nl-BE"/>
        </w:rPr>
        <w:t>voegt ze daar raadselachtig aan toe.</w:t>
      </w:r>
    </w:p>
    <w:p w:rsidR="00883249" w:rsidRPr="001643EB" w:rsidRDefault="00883249" w:rsidP="00883249">
      <w:pPr>
        <w:rPr>
          <w:rFonts w:ascii="Arial" w:eastAsia="Times New Roman" w:hAnsi="Arial" w:cs="Arial"/>
          <w:color w:val="333333"/>
          <w:sz w:val="18"/>
          <w:szCs w:val="18"/>
          <w:lang w:eastAsia="nl-BE"/>
        </w:rPr>
      </w:pPr>
      <w:r w:rsidRPr="001643EB">
        <w:rPr>
          <w:rFonts w:ascii="Arial" w:eastAsia="Times New Roman" w:hAnsi="Arial" w:cs="Arial"/>
          <w:color w:val="333333"/>
          <w:sz w:val="18"/>
          <w:szCs w:val="18"/>
          <w:lang w:eastAsia="nl-BE"/>
        </w:rPr>
        <w:t>Dit zijn verhalen over haar leven in het huis in het Canadese </w:t>
      </w:r>
      <w:proofErr w:type="spellStart"/>
      <w:r w:rsidRPr="001643EB">
        <w:rPr>
          <w:rFonts w:ascii="Arial" w:eastAsia="Times New Roman" w:hAnsi="Arial" w:cs="Arial"/>
          <w:b/>
          <w:bCs/>
          <w:color w:val="333333"/>
          <w:sz w:val="18"/>
          <w:szCs w:val="18"/>
          <w:lang w:eastAsia="nl-BE"/>
        </w:rPr>
        <w:t>Ontario</w:t>
      </w:r>
      <w:proofErr w:type="spellEnd"/>
      <w:r w:rsidRPr="001643EB">
        <w:rPr>
          <w:rFonts w:ascii="Arial" w:eastAsia="Times New Roman" w:hAnsi="Arial" w:cs="Arial"/>
          <w:color w:val="333333"/>
          <w:sz w:val="18"/>
          <w:szCs w:val="18"/>
          <w:lang w:eastAsia="nl-BE"/>
        </w:rPr>
        <w:t> waar zij is opgegroeid en dat het decor van haar verhalen zal vormen. De lezer herkent de</w:t>
      </w:r>
      <w:r w:rsidRPr="001643EB">
        <w:rPr>
          <w:rFonts w:ascii="Arial" w:eastAsia="Times New Roman" w:hAnsi="Arial" w:cs="Arial"/>
          <w:b/>
          <w:bCs/>
          <w:color w:val="333333"/>
          <w:sz w:val="18"/>
          <w:szCs w:val="18"/>
          <w:lang w:eastAsia="nl-BE"/>
        </w:rPr>
        <w:t> vader</w:t>
      </w:r>
      <w:r>
        <w:rPr>
          <w:rFonts w:ascii="Arial" w:eastAsia="Times New Roman" w:hAnsi="Arial" w:cs="Arial"/>
          <w:b/>
          <w:bCs/>
          <w:color w:val="333333"/>
          <w:sz w:val="18"/>
          <w:szCs w:val="18"/>
          <w:lang w:eastAsia="nl-BE"/>
        </w:rPr>
        <w:t xml:space="preserve"> </w:t>
      </w:r>
      <w:r w:rsidRPr="001643EB">
        <w:rPr>
          <w:rFonts w:ascii="Arial" w:eastAsia="Times New Roman" w:hAnsi="Arial" w:cs="Arial"/>
          <w:color w:val="333333"/>
          <w:sz w:val="18"/>
          <w:szCs w:val="18"/>
          <w:lang w:eastAsia="nl-BE"/>
        </w:rPr>
        <w:t>die een nertsboerderij uitbaatte en, toen dat niet leefbaar bleek, in een ijzergieterij aan de slag ging. Haar </w:t>
      </w:r>
      <w:r w:rsidRPr="001643EB">
        <w:rPr>
          <w:rFonts w:ascii="Arial" w:eastAsia="Times New Roman" w:hAnsi="Arial" w:cs="Arial"/>
          <w:b/>
          <w:bCs/>
          <w:color w:val="333333"/>
          <w:sz w:val="18"/>
          <w:szCs w:val="18"/>
          <w:lang w:eastAsia="nl-BE"/>
        </w:rPr>
        <w:t>moeder</w:t>
      </w:r>
      <w:r w:rsidRPr="001643EB">
        <w:rPr>
          <w:rFonts w:ascii="Arial" w:eastAsia="Times New Roman" w:hAnsi="Arial" w:cs="Arial"/>
          <w:color w:val="333333"/>
          <w:sz w:val="18"/>
          <w:szCs w:val="18"/>
          <w:lang w:eastAsia="nl-BE"/>
        </w:rPr>
        <w:t xml:space="preserve"> was een onderwijzeres, die haar dochter stimuleerde maar met wie ze een moeilijke verhouding had. Alice </w:t>
      </w:r>
      <w:proofErr w:type="spellStart"/>
      <w:r w:rsidRPr="001643EB">
        <w:rPr>
          <w:rFonts w:ascii="Arial" w:eastAsia="Times New Roman" w:hAnsi="Arial" w:cs="Arial"/>
          <w:color w:val="333333"/>
          <w:sz w:val="18"/>
          <w:szCs w:val="18"/>
          <w:lang w:eastAsia="nl-BE"/>
        </w:rPr>
        <w:t>Munro</w:t>
      </w:r>
      <w:proofErr w:type="spellEnd"/>
      <w:r w:rsidRPr="001643EB">
        <w:rPr>
          <w:rFonts w:ascii="Arial" w:eastAsia="Times New Roman" w:hAnsi="Arial" w:cs="Arial"/>
          <w:color w:val="333333"/>
          <w:sz w:val="18"/>
          <w:szCs w:val="18"/>
          <w:lang w:eastAsia="nl-BE"/>
        </w:rPr>
        <w:t xml:space="preserve"> bleef door omstandigheden weg van het ziekbed en de begrafenis van haar moeder.</w:t>
      </w:r>
      <w:r w:rsidRPr="001643EB">
        <w:rPr>
          <w:rFonts w:ascii="Arial" w:eastAsia="Times New Roman" w:hAnsi="Arial" w:cs="Arial"/>
          <w:i/>
          <w:iCs/>
          <w:color w:val="333333"/>
          <w:sz w:val="18"/>
          <w:szCs w:val="18"/>
          <w:lang w:eastAsia="nl-BE"/>
        </w:rPr>
        <w:t> “Over sommige dingen zeggen we dat ze onvergetelijk zijn, of dat we het onszelf nooit zullen vergeven. Maar we doen het wel, we doen het de hele tijd.” </w:t>
      </w:r>
      <w:r w:rsidRPr="001643EB">
        <w:rPr>
          <w:rFonts w:ascii="Arial" w:eastAsia="Times New Roman" w:hAnsi="Arial" w:cs="Arial"/>
          <w:color w:val="333333"/>
          <w:sz w:val="18"/>
          <w:szCs w:val="18"/>
          <w:lang w:eastAsia="nl-BE"/>
        </w:rPr>
        <w:t>Moordgedachten in verband met een zuster en een lijk in een kist dat een oog opentrekt, wijzen op het “</w:t>
      </w:r>
      <w:proofErr w:type="spellStart"/>
      <w:r w:rsidRPr="001643EB">
        <w:rPr>
          <w:rFonts w:ascii="Arial" w:eastAsia="Times New Roman" w:hAnsi="Arial" w:cs="Arial"/>
          <w:color w:val="333333"/>
          <w:sz w:val="18"/>
          <w:szCs w:val="18"/>
          <w:lang w:eastAsia="nl-BE"/>
        </w:rPr>
        <w:t>gothic</w:t>
      </w:r>
      <w:proofErr w:type="spellEnd"/>
      <w:r w:rsidRPr="001643EB">
        <w:rPr>
          <w:rFonts w:ascii="Arial" w:eastAsia="Times New Roman" w:hAnsi="Arial" w:cs="Arial"/>
          <w:color w:val="333333"/>
          <w:sz w:val="18"/>
          <w:szCs w:val="18"/>
          <w:lang w:eastAsia="nl-BE"/>
        </w:rPr>
        <w:t>” karakter dat haar werk af en toe kenmerkt.</w:t>
      </w:r>
    </w:p>
    <w:p w:rsidR="00883249" w:rsidRPr="001643EB" w:rsidRDefault="00883249" w:rsidP="00883249">
      <w:pPr>
        <w:rPr>
          <w:rFonts w:ascii="Arial" w:eastAsia="Times New Roman" w:hAnsi="Arial" w:cs="Arial"/>
          <w:b/>
          <w:bCs/>
          <w:color w:val="333333"/>
          <w:sz w:val="23"/>
          <w:szCs w:val="23"/>
          <w:lang w:eastAsia="nl-BE"/>
        </w:rPr>
      </w:pPr>
      <w:r w:rsidRPr="001643EB">
        <w:rPr>
          <w:rFonts w:ascii="Arial" w:eastAsia="Times New Roman" w:hAnsi="Arial" w:cs="Arial"/>
          <w:b/>
          <w:bCs/>
          <w:color w:val="333333"/>
          <w:sz w:val="23"/>
          <w:szCs w:val="23"/>
          <w:lang w:eastAsia="nl-BE"/>
        </w:rPr>
        <w:lastRenderedPageBreak/>
        <w:t>Vrouwenlevens maar niet alleen</w:t>
      </w:r>
    </w:p>
    <w:p w:rsidR="00883249" w:rsidRPr="001643EB" w:rsidRDefault="00883249" w:rsidP="00883249">
      <w:pPr>
        <w:rPr>
          <w:rFonts w:ascii="Arial" w:eastAsia="Times New Roman" w:hAnsi="Arial" w:cs="Arial"/>
          <w:color w:val="333333"/>
          <w:sz w:val="18"/>
          <w:szCs w:val="18"/>
          <w:lang w:eastAsia="nl-BE"/>
        </w:rPr>
      </w:pPr>
      <w:r w:rsidRPr="001643EB">
        <w:rPr>
          <w:rFonts w:ascii="Arial" w:eastAsia="Times New Roman" w:hAnsi="Arial" w:cs="Arial"/>
          <w:color w:val="333333"/>
          <w:sz w:val="18"/>
          <w:szCs w:val="18"/>
          <w:lang w:eastAsia="nl-BE"/>
        </w:rPr>
        <w:t>In ‘</w:t>
      </w:r>
      <w:r w:rsidRPr="001643EB">
        <w:rPr>
          <w:rFonts w:ascii="Arial" w:eastAsia="Times New Roman" w:hAnsi="Arial" w:cs="Arial"/>
          <w:b/>
          <w:bCs/>
          <w:color w:val="333333"/>
          <w:sz w:val="18"/>
          <w:szCs w:val="18"/>
          <w:lang w:eastAsia="nl-BE"/>
        </w:rPr>
        <w:t>Japan bereiken’ </w:t>
      </w:r>
      <w:r w:rsidRPr="001643EB">
        <w:rPr>
          <w:rFonts w:ascii="Arial" w:eastAsia="Times New Roman" w:hAnsi="Arial" w:cs="Arial"/>
          <w:color w:val="333333"/>
          <w:sz w:val="18"/>
          <w:szCs w:val="18"/>
          <w:lang w:eastAsia="nl-BE"/>
        </w:rPr>
        <w:t>zorgen clandestiene gedichten voor de schaarse momenten die een jonge vrouw uit de sleur van een huwelijk laten ontsnappen. Op een besproeid feestje ontmoet ze een succesrijk columnist die ze later in het gezelschap van haar dochtertje opzoekt. Tijdens de lange treinreis komt het tot een hevige flirt met een charmante acteur, waardoor haar kind in de denderende trein verloren loopt. Verlangen en angst liggen in balans. In </w:t>
      </w:r>
      <w:r w:rsidRPr="001643EB">
        <w:rPr>
          <w:rFonts w:ascii="Arial" w:eastAsia="Times New Roman" w:hAnsi="Arial" w:cs="Arial"/>
          <w:b/>
          <w:bCs/>
          <w:color w:val="333333"/>
          <w:sz w:val="18"/>
          <w:szCs w:val="18"/>
          <w:lang w:eastAsia="nl-BE"/>
        </w:rPr>
        <w:t>‘</w:t>
      </w:r>
      <w:proofErr w:type="spellStart"/>
      <w:r w:rsidRPr="001643EB">
        <w:rPr>
          <w:rFonts w:ascii="Arial" w:eastAsia="Times New Roman" w:hAnsi="Arial" w:cs="Arial"/>
          <w:b/>
          <w:bCs/>
          <w:color w:val="333333"/>
          <w:sz w:val="18"/>
          <w:szCs w:val="18"/>
          <w:lang w:eastAsia="nl-BE"/>
        </w:rPr>
        <w:t>Amundsen</w:t>
      </w:r>
      <w:proofErr w:type="spellEnd"/>
      <w:r w:rsidRPr="001643EB">
        <w:rPr>
          <w:rFonts w:ascii="Arial" w:eastAsia="Times New Roman" w:hAnsi="Arial" w:cs="Arial"/>
          <w:b/>
          <w:bCs/>
          <w:color w:val="333333"/>
          <w:sz w:val="18"/>
          <w:szCs w:val="18"/>
          <w:lang w:eastAsia="nl-BE"/>
        </w:rPr>
        <w:t>’ </w:t>
      </w:r>
      <w:r w:rsidRPr="001643EB">
        <w:rPr>
          <w:rFonts w:ascii="Arial" w:eastAsia="Times New Roman" w:hAnsi="Arial" w:cs="Arial"/>
          <w:color w:val="333333"/>
          <w:sz w:val="18"/>
          <w:szCs w:val="18"/>
          <w:lang w:eastAsia="nl-BE"/>
        </w:rPr>
        <w:t>reist een jonge lerares naar een afgelegen sanatorium voor longzieke kinderen. Ze wordt er verliefd op de oudere dokter, die niet aan zijn proefstuk toe is. Van een ander meisje wordt gezegd dat</w:t>
      </w:r>
      <w:r w:rsidRPr="001643EB">
        <w:rPr>
          <w:rFonts w:ascii="Arial" w:eastAsia="Times New Roman" w:hAnsi="Arial" w:cs="Arial"/>
          <w:i/>
          <w:iCs/>
          <w:color w:val="333333"/>
          <w:sz w:val="18"/>
          <w:szCs w:val="18"/>
          <w:lang w:eastAsia="nl-BE"/>
        </w:rPr>
        <w:t> “ze echt iemand was die gemakkelijk met vernedering kan omgaan”. </w:t>
      </w:r>
      <w:r w:rsidRPr="001643EB">
        <w:rPr>
          <w:rFonts w:ascii="Arial" w:eastAsia="Times New Roman" w:hAnsi="Arial" w:cs="Arial"/>
          <w:color w:val="333333"/>
          <w:sz w:val="18"/>
          <w:szCs w:val="18"/>
          <w:lang w:eastAsia="nl-BE"/>
        </w:rPr>
        <w:t>Voor de onderwijzeres daarentegen raakt niets uitgewist en</w:t>
      </w:r>
      <w:r w:rsidRPr="001643EB">
        <w:rPr>
          <w:rFonts w:ascii="Arial" w:eastAsia="Times New Roman" w:hAnsi="Arial" w:cs="Arial"/>
          <w:i/>
          <w:iCs/>
          <w:color w:val="333333"/>
          <w:sz w:val="18"/>
          <w:szCs w:val="18"/>
          <w:lang w:eastAsia="nl-BE"/>
        </w:rPr>
        <w:t> “verandert er nooit echt iets aan de liefde”.</w:t>
      </w:r>
    </w:p>
    <w:p w:rsidR="00883249" w:rsidRPr="001643EB" w:rsidRDefault="00883249" w:rsidP="00883249">
      <w:pPr>
        <w:rPr>
          <w:rFonts w:ascii="Arial" w:eastAsia="Times New Roman" w:hAnsi="Arial" w:cs="Arial"/>
          <w:color w:val="333333"/>
          <w:sz w:val="18"/>
          <w:szCs w:val="18"/>
          <w:lang w:eastAsia="nl-BE"/>
        </w:rPr>
      </w:pPr>
      <w:r w:rsidRPr="001643EB">
        <w:rPr>
          <w:rFonts w:ascii="Arial" w:eastAsia="Times New Roman" w:hAnsi="Arial" w:cs="Arial"/>
          <w:color w:val="333333"/>
          <w:sz w:val="18"/>
          <w:szCs w:val="18"/>
          <w:lang w:eastAsia="nl-BE"/>
        </w:rPr>
        <w:t>Het decor van deze verhalen is een landelijk en vaak koud Canadees platteland, een wereld van schaarse bewoning, kleine steden en boerderijen, en waar de tijd een paar decennia trager is verlopen. De oorlog heeft levens ontwricht. En de godsdienst is er niet zelden sektarisch en bedrukkend. Vrouwen zijn hier vaak het slachtoffer van, maar het</w:t>
      </w:r>
      <w:r w:rsidRPr="001643EB">
        <w:rPr>
          <w:rFonts w:ascii="Arial" w:eastAsia="Times New Roman" w:hAnsi="Arial" w:cs="Arial"/>
          <w:b/>
          <w:bCs/>
          <w:color w:val="333333"/>
          <w:sz w:val="18"/>
          <w:szCs w:val="18"/>
          <w:lang w:eastAsia="nl-BE"/>
        </w:rPr>
        <w:t> feminisme </w:t>
      </w:r>
      <w:r w:rsidRPr="001643EB">
        <w:rPr>
          <w:rFonts w:ascii="Arial" w:eastAsia="Times New Roman" w:hAnsi="Arial" w:cs="Arial"/>
          <w:color w:val="333333"/>
          <w:sz w:val="18"/>
          <w:szCs w:val="18"/>
          <w:lang w:eastAsia="nl-BE"/>
        </w:rPr>
        <w:t xml:space="preserve">van Alice </w:t>
      </w:r>
      <w:proofErr w:type="spellStart"/>
      <w:r w:rsidRPr="001643EB">
        <w:rPr>
          <w:rFonts w:ascii="Arial" w:eastAsia="Times New Roman" w:hAnsi="Arial" w:cs="Arial"/>
          <w:color w:val="333333"/>
          <w:sz w:val="18"/>
          <w:szCs w:val="18"/>
          <w:lang w:eastAsia="nl-BE"/>
        </w:rPr>
        <w:t>Munro</w:t>
      </w:r>
      <w:proofErr w:type="spellEnd"/>
      <w:r w:rsidRPr="001643EB">
        <w:rPr>
          <w:rFonts w:ascii="Arial" w:eastAsia="Times New Roman" w:hAnsi="Arial" w:cs="Arial"/>
          <w:color w:val="333333"/>
          <w:sz w:val="18"/>
          <w:szCs w:val="18"/>
          <w:lang w:eastAsia="nl-BE"/>
        </w:rPr>
        <w:t xml:space="preserve"> is subtiel en niet exclusief. Ook mannen lijden onder hun lot: een man met een hazenlip of de echtgenoot van een doodzieke vrouw. In het wrange en geestige verhaal '</w:t>
      </w:r>
      <w:r w:rsidRPr="001643EB">
        <w:rPr>
          <w:rFonts w:ascii="Arial" w:eastAsia="Times New Roman" w:hAnsi="Arial" w:cs="Arial"/>
          <w:b/>
          <w:bCs/>
          <w:color w:val="333333"/>
          <w:sz w:val="18"/>
          <w:szCs w:val="18"/>
          <w:lang w:eastAsia="nl-BE"/>
        </w:rPr>
        <w:t>Toevluchtsoord'</w:t>
      </w:r>
      <w:r w:rsidRPr="001643EB">
        <w:rPr>
          <w:rFonts w:ascii="Arial" w:eastAsia="Times New Roman" w:hAnsi="Arial" w:cs="Arial"/>
          <w:color w:val="333333"/>
          <w:sz w:val="18"/>
          <w:szCs w:val="18"/>
          <w:lang w:eastAsia="nl-BE"/>
        </w:rPr>
        <w:t> weegt een ouderwetse dokter met al het gewicht van zijn mannelijk prestige op zijn onderdanige en angstige vrouw. Hij haat klassieke muziek omdat zijn zuster erin uitblonk.</w:t>
      </w:r>
      <w:r w:rsidRPr="001643EB">
        <w:rPr>
          <w:rFonts w:ascii="Arial" w:eastAsia="Times New Roman" w:hAnsi="Arial" w:cs="Arial"/>
          <w:i/>
          <w:iCs/>
          <w:color w:val="333333"/>
          <w:sz w:val="18"/>
          <w:szCs w:val="18"/>
          <w:lang w:eastAsia="nl-BE"/>
        </w:rPr>
        <w:t> “Er waren veel dingen waar mannen een hekel aan hadden. Of wat ze niet konden gebruiken, zoals ze zeiden. En zo was het precies. Ze konden het niet gebruiken en daarom haatten ze het.”</w:t>
      </w:r>
    </w:p>
    <w:p w:rsidR="00883249" w:rsidRPr="001643EB" w:rsidRDefault="00883249" w:rsidP="00883249">
      <w:pPr>
        <w:rPr>
          <w:rFonts w:ascii="Arial" w:eastAsia="Times New Roman" w:hAnsi="Arial" w:cs="Arial"/>
          <w:b/>
          <w:bCs/>
          <w:color w:val="333333"/>
          <w:sz w:val="23"/>
          <w:szCs w:val="23"/>
          <w:lang w:eastAsia="nl-BE"/>
        </w:rPr>
      </w:pPr>
      <w:r w:rsidRPr="001643EB">
        <w:rPr>
          <w:rFonts w:ascii="Arial" w:eastAsia="Times New Roman" w:hAnsi="Arial" w:cs="Arial"/>
          <w:b/>
          <w:bCs/>
          <w:color w:val="333333"/>
          <w:sz w:val="23"/>
          <w:szCs w:val="23"/>
          <w:lang w:eastAsia="nl-BE"/>
        </w:rPr>
        <w:t>Canada en de wereld</w:t>
      </w:r>
    </w:p>
    <w:p w:rsidR="00883249" w:rsidRPr="001643EB" w:rsidRDefault="00883249" w:rsidP="00883249">
      <w:pPr>
        <w:rPr>
          <w:rFonts w:ascii="Arial" w:eastAsia="Times New Roman" w:hAnsi="Arial" w:cs="Arial"/>
          <w:color w:val="333333"/>
          <w:sz w:val="18"/>
          <w:szCs w:val="18"/>
          <w:lang w:eastAsia="nl-BE"/>
        </w:rPr>
      </w:pPr>
      <w:r w:rsidRPr="001643EB">
        <w:rPr>
          <w:rFonts w:ascii="Arial" w:eastAsia="Times New Roman" w:hAnsi="Arial" w:cs="Arial"/>
          <w:color w:val="333333"/>
          <w:sz w:val="18"/>
          <w:szCs w:val="18"/>
          <w:lang w:eastAsia="nl-BE"/>
        </w:rPr>
        <w:t xml:space="preserve">De verhalen van Alice </w:t>
      </w:r>
      <w:proofErr w:type="spellStart"/>
      <w:r w:rsidRPr="001643EB">
        <w:rPr>
          <w:rFonts w:ascii="Arial" w:eastAsia="Times New Roman" w:hAnsi="Arial" w:cs="Arial"/>
          <w:color w:val="333333"/>
          <w:sz w:val="18"/>
          <w:szCs w:val="18"/>
          <w:lang w:eastAsia="nl-BE"/>
        </w:rPr>
        <w:t>Munro</w:t>
      </w:r>
      <w:proofErr w:type="spellEnd"/>
      <w:r w:rsidRPr="001643EB">
        <w:rPr>
          <w:rFonts w:ascii="Arial" w:eastAsia="Times New Roman" w:hAnsi="Arial" w:cs="Arial"/>
          <w:color w:val="333333"/>
          <w:sz w:val="18"/>
          <w:szCs w:val="18"/>
          <w:lang w:eastAsia="nl-BE"/>
        </w:rPr>
        <w:t xml:space="preserve"> zijn onmogelijk na te vertellen, ondanks hun herkenbare details en hun totaal gebrek aan pronkzucht. Meestal blijft een kern moeilijk te definiëren. Ze tekent mensen die door het lot of de omstandigheden, of vaak door een ontregelende liefde </w:t>
      </w:r>
      <w:r w:rsidRPr="001643EB">
        <w:rPr>
          <w:rFonts w:ascii="Arial" w:eastAsia="Times New Roman" w:hAnsi="Arial" w:cs="Arial"/>
          <w:b/>
          <w:bCs/>
          <w:color w:val="333333"/>
          <w:sz w:val="18"/>
          <w:szCs w:val="18"/>
          <w:lang w:eastAsia="nl-BE"/>
        </w:rPr>
        <w:t>uit koers geslagen zijn</w:t>
      </w:r>
      <w:r w:rsidRPr="001643EB">
        <w:rPr>
          <w:rFonts w:ascii="Arial" w:eastAsia="Times New Roman" w:hAnsi="Arial" w:cs="Arial"/>
          <w:color w:val="333333"/>
          <w:sz w:val="18"/>
          <w:szCs w:val="18"/>
          <w:lang w:eastAsia="nl-BE"/>
        </w:rPr>
        <w:t>. In </w:t>
      </w:r>
      <w:r w:rsidRPr="001643EB">
        <w:rPr>
          <w:rFonts w:ascii="Arial" w:eastAsia="Times New Roman" w:hAnsi="Arial" w:cs="Arial"/>
          <w:b/>
          <w:bCs/>
          <w:color w:val="333333"/>
          <w:sz w:val="18"/>
          <w:szCs w:val="18"/>
          <w:lang w:eastAsia="nl-BE"/>
        </w:rPr>
        <w:t>'Grind'</w:t>
      </w:r>
      <w:r w:rsidRPr="001643EB">
        <w:rPr>
          <w:rFonts w:ascii="Arial" w:eastAsia="Times New Roman" w:hAnsi="Arial" w:cs="Arial"/>
          <w:color w:val="333333"/>
          <w:sz w:val="18"/>
          <w:szCs w:val="18"/>
          <w:lang w:eastAsia="nl-BE"/>
        </w:rPr>
        <w:t xml:space="preserve"> gebeurt wat in het eerste verhaal dreigde te gebeuren: de dood van een kind en de gruwelijke schuld, waartegen de rede weinig vermag. Maar het is het detail, een zijdelingse opmerking, een terloopse bedenking die deze verhalen telkens weer een geldigheid geven die de grenzen van het Canadese </w:t>
      </w:r>
      <w:proofErr w:type="spellStart"/>
      <w:r w:rsidRPr="001643EB">
        <w:rPr>
          <w:rFonts w:ascii="Arial" w:eastAsia="Times New Roman" w:hAnsi="Arial" w:cs="Arial"/>
          <w:color w:val="333333"/>
          <w:sz w:val="18"/>
          <w:szCs w:val="18"/>
          <w:lang w:eastAsia="nl-BE"/>
        </w:rPr>
        <w:t>Ontario</w:t>
      </w:r>
      <w:proofErr w:type="spellEnd"/>
      <w:r w:rsidRPr="001643EB">
        <w:rPr>
          <w:rFonts w:ascii="Arial" w:eastAsia="Times New Roman" w:hAnsi="Arial" w:cs="Arial"/>
          <w:color w:val="333333"/>
          <w:sz w:val="18"/>
          <w:szCs w:val="18"/>
          <w:lang w:eastAsia="nl-BE"/>
        </w:rPr>
        <w:t>, ver overschrijden.</w:t>
      </w:r>
    </w:p>
    <w:p w:rsidR="00883249" w:rsidRPr="003D097E" w:rsidRDefault="00883249" w:rsidP="00883249">
      <w:pPr>
        <w:rPr>
          <w:rFonts w:ascii="Arial" w:eastAsia="Times New Roman" w:hAnsi="Arial" w:cs="Arial"/>
          <w:color w:val="333333"/>
          <w:sz w:val="18"/>
          <w:szCs w:val="18"/>
          <w:lang w:eastAsia="nl-BE"/>
        </w:rPr>
      </w:pPr>
      <w:r>
        <w:rPr>
          <w:rFonts w:ascii="Arial" w:eastAsia="Times New Roman" w:hAnsi="Arial" w:cs="Arial"/>
          <w:bCs/>
          <w:color w:val="333333"/>
          <w:sz w:val="18"/>
          <w:szCs w:val="18"/>
          <w:lang w:eastAsia="nl-BE"/>
        </w:rPr>
        <w:t xml:space="preserve">De </w:t>
      </w:r>
      <w:proofErr w:type="spellStart"/>
      <w:r>
        <w:rPr>
          <w:rFonts w:ascii="Arial" w:eastAsia="Times New Roman" w:hAnsi="Arial" w:cs="Arial"/>
          <w:bCs/>
          <w:color w:val="333333"/>
          <w:sz w:val="18"/>
          <w:szCs w:val="18"/>
          <w:lang w:eastAsia="nl-BE"/>
        </w:rPr>
        <w:t>Haes</w:t>
      </w:r>
      <w:proofErr w:type="spellEnd"/>
      <w:r>
        <w:rPr>
          <w:rFonts w:ascii="Arial" w:eastAsia="Times New Roman" w:hAnsi="Arial" w:cs="Arial"/>
          <w:bCs/>
          <w:color w:val="333333"/>
          <w:sz w:val="18"/>
          <w:szCs w:val="18"/>
          <w:lang w:eastAsia="nl-BE"/>
        </w:rPr>
        <w:t xml:space="preserve">, J. (2013, 29 januari)  Lief leven – Alice </w:t>
      </w:r>
      <w:proofErr w:type="spellStart"/>
      <w:r>
        <w:rPr>
          <w:rFonts w:ascii="Arial" w:eastAsia="Times New Roman" w:hAnsi="Arial" w:cs="Arial"/>
          <w:bCs/>
          <w:color w:val="333333"/>
          <w:sz w:val="18"/>
          <w:szCs w:val="18"/>
          <w:lang w:eastAsia="nl-BE"/>
        </w:rPr>
        <w:t>Munro</w:t>
      </w:r>
      <w:proofErr w:type="spellEnd"/>
      <w:r>
        <w:rPr>
          <w:rFonts w:ascii="Arial" w:eastAsia="Times New Roman" w:hAnsi="Arial" w:cs="Arial"/>
          <w:bCs/>
          <w:color w:val="333333"/>
          <w:sz w:val="18"/>
          <w:szCs w:val="18"/>
          <w:lang w:eastAsia="nl-BE"/>
        </w:rPr>
        <w:t xml:space="preserve">. Geraadpleegd op 17 oktober 2014 via </w:t>
      </w:r>
      <w:hyperlink r:id="rId11" w:history="1">
        <w:r w:rsidRPr="006B756B">
          <w:rPr>
            <w:rStyle w:val="Hyperlink"/>
            <w:rFonts w:ascii="Arial" w:eastAsia="Times New Roman" w:hAnsi="Arial" w:cs="Arial"/>
            <w:bCs/>
            <w:sz w:val="18"/>
            <w:szCs w:val="18"/>
            <w:lang w:eastAsia="nl-BE"/>
          </w:rPr>
          <w:t>www.cobra.be</w:t>
        </w:r>
      </w:hyperlink>
      <w:r>
        <w:rPr>
          <w:rFonts w:ascii="Arial" w:eastAsia="Times New Roman" w:hAnsi="Arial" w:cs="Arial"/>
          <w:bCs/>
          <w:color w:val="333333"/>
          <w:sz w:val="18"/>
          <w:szCs w:val="18"/>
          <w:lang w:eastAsia="nl-BE"/>
        </w:rPr>
        <w:t xml:space="preserve"> .</w:t>
      </w:r>
    </w:p>
    <w:p w:rsidR="00071291" w:rsidRDefault="00071291"/>
    <w:sectPr w:rsidR="00071291" w:rsidSect="000712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BGB">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883249"/>
    <w:rsid w:val="00071291"/>
    <w:rsid w:val="00883249"/>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83249"/>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83249"/>
    <w:rPr>
      <w:color w:val="0000FF"/>
      <w:u w:val="single"/>
    </w:rPr>
  </w:style>
  <w:style w:type="paragraph" w:styleId="Ballontekst">
    <w:name w:val="Balloon Text"/>
    <w:basedOn w:val="Standaard"/>
    <w:link w:val="BallontekstChar"/>
    <w:uiPriority w:val="99"/>
    <w:semiHidden/>
    <w:unhideWhenUsed/>
    <w:rsid w:val="0088324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832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bra.be/cm/cobra/zoeken/1.623503?tag=autobiografie&amp;action=subm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cobra.be/cm/cobra/zoeken/1.623503?tag=verhalen&amp;action=subm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bra.be/cm/cobra/zoeken/1.623503?tag=lief+leven&amp;action=submit" TargetMode="External"/><Relationship Id="rId11" Type="http://schemas.openxmlformats.org/officeDocument/2006/relationships/hyperlink" Target="http://www.cobra.be" TargetMode="External"/><Relationship Id="rId5" Type="http://schemas.openxmlformats.org/officeDocument/2006/relationships/hyperlink" Target="http://cobra.be/cm/cobra/zoeken/1.623503?tag=alice+munro&amp;action=submit" TargetMode="External"/><Relationship Id="rId10" Type="http://schemas.openxmlformats.org/officeDocument/2006/relationships/hyperlink" Target="http://cobra.be/cm/cobra/zoeken/1.623503?tag=recensie&amp;action=submit" TargetMode="External"/><Relationship Id="rId4" Type="http://schemas.openxmlformats.org/officeDocument/2006/relationships/image" Target="media/image1.jpeg"/><Relationship Id="rId9" Type="http://schemas.openxmlformats.org/officeDocument/2006/relationships/hyperlink" Target="http://cobra.be/cm/cobra/zoeken/1.623503?tag=canada&amp;action=submi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4829</Characters>
  <Application>Microsoft Office Word</Application>
  <DocSecurity>0</DocSecurity>
  <Lines>40</Lines>
  <Paragraphs>11</Paragraphs>
  <ScaleCrop>false</ScaleCrop>
  <Company/>
  <LinksUpToDate>false</LinksUpToDate>
  <CharactersWithSpaces>5696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Ann</cp:lastModifiedBy>
  <cp:revision>1</cp:revision>
  <dcterms:created xsi:type="dcterms:W3CDTF">2015-05-02T13:18:00Z</dcterms:created>
  <dcterms:modified xsi:type="dcterms:W3CDTF">2015-05-02T13:18:00Z</dcterms:modified>
</cp:coreProperties>
</file>